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372" w:rsidRDefault="000E3372" w:rsidP="000E3372">
      <w:pPr>
        <w:spacing w:after="0" w:line="240" w:lineRule="auto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850701402307</w:t>
      </w:r>
    </w:p>
    <w:p w:rsidR="000E3372" w:rsidRDefault="000E3372" w:rsidP="000E3372">
      <w:pPr>
        <w:spacing w:after="0" w:line="240" w:lineRule="auto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87471215524</w:t>
      </w:r>
    </w:p>
    <w:p w:rsidR="000E3372" w:rsidRDefault="000E3372" w:rsidP="000E3372">
      <w:pPr>
        <w:spacing w:after="0" w:line="240" w:lineRule="auto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КОРГАЛОВА Арайлым Музапбаровна,</w:t>
      </w:r>
    </w:p>
    <w:p w:rsidR="000E3372" w:rsidRDefault="000E3372" w:rsidP="000E3372">
      <w:pPr>
        <w:spacing w:after="0" w:line="240" w:lineRule="auto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"Бабайқорған" жалпы білім беретін мектебінің</w:t>
      </w:r>
    </w:p>
    <w:p w:rsidR="000E3372" w:rsidRDefault="000E3372" w:rsidP="000E3372">
      <w:pPr>
        <w:spacing w:after="0" w:line="240" w:lineRule="auto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бастауыш сынып мұғалімі.</w:t>
      </w:r>
    </w:p>
    <w:p w:rsidR="000F57E5" w:rsidRPr="000E3372" w:rsidRDefault="000E3372" w:rsidP="000E3372">
      <w:pPr>
        <w:spacing w:after="0" w:line="240" w:lineRule="auto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Түркістан облысы, Сауран ауданы</w:t>
      </w:r>
    </w:p>
    <w:p w:rsidR="000F57E5" w:rsidRPr="000F57E5" w:rsidRDefault="000F57E5" w:rsidP="000F57E5">
      <w:pPr>
        <w:jc w:val="center"/>
        <w:rPr>
          <w:b/>
          <w:lang w:val="kk-KZ"/>
        </w:rPr>
      </w:pPr>
      <w:r w:rsidRPr="000F57E5">
        <w:rPr>
          <w:rFonts w:ascii="Times New Roman" w:hAnsi="Times New Roman" w:cs="Times New Roman"/>
          <w:b/>
          <w:sz w:val="20"/>
          <w:szCs w:val="20"/>
          <w:lang w:val="kk-KZ"/>
        </w:rPr>
        <w:t>БІЗ СУ ТУРАЛЫ НЕ БІЛЕМІЗ?</w:t>
      </w:r>
    </w:p>
    <w:tbl>
      <w:tblPr>
        <w:tblStyle w:val="2"/>
        <w:tblpPr w:leftFromText="180" w:rightFromText="180" w:vertAnchor="text" w:tblpX="-59" w:tblpY="1"/>
        <w:tblOverlap w:val="never"/>
        <w:tblW w:w="11165" w:type="dxa"/>
        <w:tblLayout w:type="fixed"/>
        <w:tblLook w:val="04A0" w:firstRow="1" w:lastRow="0" w:firstColumn="1" w:lastColumn="0" w:noHBand="0" w:noVBand="1"/>
      </w:tblPr>
      <w:tblGrid>
        <w:gridCol w:w="1701"/>
        <w:gridCol w:w="1242"/>
        <w:gridCol w:w="3578"/>
        <w:gridCol w:w="1667"/>
        <w:gridCol w:w="1451"/>
        <w:gridCol w:w="1526"/>
      </w:tblGrid>
      <w:tr w:rsidR="000F57E5" w:rsidRPr="000E3372" w:rsidTr="000F57E5">
        <w:tc>
          <w:tcPr>
            <w:tcW w:w="2943" w:type="dxa"/>
            <w:gridSpan w:val="2"/>
          </w:tcPr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 бағдарламасына сәйкес оқыту мақсаты:</w:t>
            </w:r>
          </w:p>
        </w:tc>
        <w:tc>
          <w:tcPr>
            <w:tcW w:w="8222" w:type="dxa"/>
            <w:gridSpan w:val="4"/>
          </w:tcPr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2.1.2.7 – эксперимент жүргізу және оның нәтижелерін кестеге түсіру;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2.3.3.1.-судың физикалық қасиеттерін анықтау (дәмсіз, иіссіз, белгілі бір форманың болмауы, аққыштығы)</w:t>
            </w:r>
          </w:p>
        </w:tc>
      </w:tr>
      <w:tr w:rsidR="000F57E5" w:rsidRPr="000E3372" w:rsidTr="000F57E5">
        <w:trPr>
          <w:trHeight w:val="277"/>
        </w:trPr>
        <w:tc>
          <w:tcPr>
            <w:tcW w:w="2943" w:type="dxa"/>
            <w:gridSpan w:val="2"/>
            <w:tcBorders>
              <w:bottom w:val="single" w:sz="4" w:space="0" w:color="auto"/>
            </w:tcBorders>
          </w:tcPr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Сабақтың  мақсаты</w:t>
            </w:r>
          </w:p>
        </w:tc>
        <w:tc>
          <w:tcPr>
            <w:tcW w:w="8222" w:type="dxa"/>
            <w:gridSpan w:val="4"/>
            <w:tcBorders>
              <w:bottom w:val="single" w:sz="4" w:space="0" w:color="auto"/>
            </w:tcBorders>
          </w:tcPr>
          <w:p w:rsidR="000F57E5" w:rsidRPr="000F57E5" w:rsidRDefault="000F57E5" w:rsidP="00C108B6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Судың қандай физикалық қасиеттерге ие екенін біледі</w:t>
            </w:r>
          </w:p>
        </w:tc>
      </w:tr>
      <w:tr w:rsidR="000F57E5" w:rsidRPr="000E3372" w:rsidTr="000F57E5">
        <w:trPr>
          <w:trHeight w:val="277"/>
        </w:trPr>
        <w:tc>
          <w:tcPr>
            <w:tcW w:w="2943" w:type="dxa"/>
            <w:gridSpan w:val="2"/>
            <w:tcBorders>
              <w:bottom w:val="single" w:sz="4" w:space="0" w:color="auto"/>
            </w:tcBorders>
          </w:tcPr>
          <w:p w:rsidR="000F57E5" w:rsidRPr="000F57E5" w:rsidRDefault="000F57E5" w:rsidP="00C108B6">
            <w:pPr>
              <w:pStyle w:val="TableParagraph"/>
              <w:rPr>
                <w:sz w:val="20"/>
                <w:szCs w:val="20"/>
                <w:lang w:eastAsia="en-US"/>
              </w:rPr>
            </w:pPr>
            <w:r w:rsidRPr="000F57E5">
              <w:rPr>
                <w:sz w:val="20"/>
                <w:szCs w:val="20"/>
              </w:rPr>
              <w:t>Бағалау</w:t>
            </w:r>
            <w:r w:rsidRPr="000F57E5">
              <w:rPr>
                <w:spacing w:val="-2"/>
                <w:sz w:val="20"/>
                <w:szCs w:val="20"/>
              </w:rPr>
              <w:t xml:space="preserve"> </w:t>
            </w:r>
            <w:r w:rsidRPr="000F57E5">
              <w:rPr>
                <w:sz w:val="20"/>
                <w:szCs w:val="20"/>
              </w:rPr>
              <w:t>критерийі</w:t>
            </w:r>
          </w:p>
        </w:tc>
        <w:tc>
          <w:tcPr>
            <w:tcW w:w="8222" w:type="dxa"/>
            <w:gridSpan w:val="4"/>
            <w:tcBorders>
              <w:bottom w:val="single" w:sz="4" w:space="0" w:color="auto"/>
            </w:tcBorders>
          </w:tcPr>
          <w:p w:rsidR="000F57E5" w:rsidRPr="000F57E5" w:rsidRDefault="000F57E5" w:rsidP="000F57E5">
            <w:pPr>
              <w:pStyle w:val="a6"/>
              <w:widowControl w:val="0"/>
              <w:numPr>
                <w:ilvl w:val="0"/>
                <w:numId w:val="10"/>
              </w:numPr>
              <w:ind w:left="0"/>
              <w:rPr>
                <w:sz w:val="20"/>
                <w:szCs w:val="20"/>
                <w:lang w:val="kk-KZ" w:eastAsia="zh-CN"/>
              </w:rPr>
            </w:pPr>
            <w:r w:rsidRPr="000F57E5">
              <w:rPr>
                <w:sz w:val="20"/>
                <w:szCs w:val="20"/>
                <w:lang w:val="kk-KZ" w:eastAsia="zh-CN"/>
              </w:rPr>
              <w:t>Эксперимент жүргізу және оның нәтижелерін кестеге түсіреді;</w:t>
            </w:r>
          </w:p>
          <w:p w:rsidR="000F57E5" w:rsidRPr="000F57E5" w:rsidRDefault="000F57E5" w:rsidP="000F57E5">
            <w:pPr>
              <w:pStyle w:val="TableParagraph"/>
              <w:numPr>
                <w:ilvl w:val="0"/>
                <w:numId w:val="10"/>
              </w:numPr>
              <w:tabs>
                <w:tab w:val="left" w:pos="1034"/>
              </w:tabs>
              <w:ind w:left="0"/>
              <w:rPr>
                <w:sz w:val="20"/>
                <w:szCs w:val="20"/>
                <w:lang w:eastAsia="en-US"/>
              </w:rPr>
            </w:pPr>
            <w:r w:rsidRPr="000F57E5">
              <w:rPr>
                <w:sz w:val="20"/>
                <w:szCs w:val="20"/>
              </w:rPr>
              <w:t>Судың физикалық қасиеттерін анықтайды (дәмсіз, иіссіз, белгілі бір форманың болмауы, аққыштығы)</w:t>
            </w:r>
          </w:p>
        </w:tc>
      </w:tr>
      <w:tr w:rsidR="000F57E5" w:rsidRPr="000E3372" w:rsidTr="000F57E5">
        <w:trPr>
          <w:trHeight w:val="460"/>
        </w:trPr>
        <w:tc>
          <w:tcPr>
            <w:tcW w:w="2943" w:type="dxa"/>
            <w:gridSpan w:val="2"/>
            <w:tcBorders>
              <w:top w:val="single" w:sz="4" w:space="0" w:color="auto"/>
            </w:tcBorders>
          </w:tcPr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Құндылықтар </w:t>
            </w: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Желтоқсан айы: Бірлік және ынтымақ</w:t>
            </w:r>
          </w:p>
        </w:tc>
        <w:tc>
          <w:tcPr>
            <w:tcW w:w="8222" w:type="dxa"/>
            <w:gridSpan w:val="4"/>
            <w:tcBorders>
              <w:top w:val="single" w:sz="4" w:space="0" w:color="auto"/>
            </w:tcBorders>
          </w:tcPr>
          <w:p w:rsidR="000F57E5" w:rsidRPr="000F57E5" w:rsidRDefault="000F57E5" w:rsidP="00C108B6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Сабақ құндылығы:  ЖАСАМПАЗДЫҚ ЖӘНЕ ЖАҢАШЫЛДЫҚ </w:t>
            </w: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cr/>
              <w:t>Апта дәйексөзі: Ынтымақ жүрген жерде ырыс бірге жүреді</w:t>
            </w:r>
          </w:p>
          <w:p w:rsidR="000F57E5" w:rsidRPr="000F57E5" w:rsidRDefault="000F57E5" w:rsidP="00C108B6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0F57E5" w:rsidRPr="000F57E5" w:rsidTr="00C108B6">
        <w:trPr>
          <w:trHeight w:val="137"/>
        </w:trPr>
        <w:tc>
          <w:tcPr>
            <w:tcW w:w="11165" w:type="dxa"/>
            <w:gridSpan w:val="6"/>
            <w:tcBorders>
              <w:bottom w:val="single" w:sz="4" w:space="0" w:color="000000"/>
            </w:tcBorders>
          </w:tcPr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Сабақтың барысы</w:t>
            </w:r>
          </w:p>
        </w:tc>
      </w:tr>
      <w:tr w:rsidR="000F57E5" w:rsidRPr="000F57E5" w:rsidTr="00C108B6">
        <w:tc>
          <w:tcPr>
            <w:tcW w:w="1701" w:type="dxa"/>
          </w:tcPr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Сабақтың кезеңі//</w:t>
            </w: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уақыты</w:t>
            </w:r>
          </w:p>
        </w:tc>
        <w:tc>
          <w:tcPr>
            <w:tcW w:w="4820" w:type="dxa"/>
            <w:gridSpan w:val="2"/>
            <w:tcBorders>
              <w:right w:val="single" w:sz="4" w:space="0" w:color="auto"/>
            </w:tcBorders>
          </w:tcPr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Педагогтің әрекеті</w:t>
            </w:r>
          </w:p>
        </w:tc>
        <w:tc>
          <w:tcPr>
            <w:tcW w:w="1667" w:type="dxa"/>
            <w:tcBorders>
              <w:right w:val="single" w:sz="4" w:space="0" w:color="auto"/>
            </w:tcBorders>
          </w:tcPr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Оқушының әрекеті</w:t>
            </w:r>
          </w:p>
        </w:tc>
        <w:tc>
          <w:tcPr>
            <w:tcW w:w="1451" w:type="dxa"/>
            <w:tcBorders>
              <w:left w:val="single" w:sz="4" w:space="0" w:color="auto"/>
            </w:tcBorders>
          </w:tcPr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Бағалау</w:t>
            </w:r>
          </w:p>
        </w:tc>
        <w:tc>
          <w:tcPr>
            <w:tcW w:w="1526" w:type="dxa"/>
            <w:tcBorders>
              <w:right w:val="single" w:sz="4" w:space="0" w:color="auto"/>
            </w:tcBorders>
          </w:tcPr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Ресурстар</w:t>
            </w:r>
          </w:p>
        </w:tc>
      </w:tr>
      <w:tr w:rsidR="000F57E5" w:rsidRPr="000F57E5" w:rsidTr="00C108B6">
        <w:tc>
          <w:tcPr>
            <w:tcW w:w="1701" w:type="dxa"/>
            <w:vMerge w:val="restart"/>
          </w:tcPr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Сабақ</w:t>
            </w: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тың басы</w:t>
            </w: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 минут</w:t>
            </w: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820" w:type="dxa"/>
            <w:gridSpan w:val="2"/>
            <w:tcBorders>
              <w:right w:val="single" w:sz="4" w:space="0" w:color="auto"/>
            </w:tcBorders>
          </w:tcPr>
          <w:p w:rsidR="000F57E5" w:rsidRPr="000F57E5" w:rsidRDefault="000F57E5" w:rsidP="00C108B6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Балалар   бүгін  біздің  сыныбымызға  қонақтар  келіп  отыр  екен  амандасып  алайық.</w:t>
            </w:r>
          </w:p>
          <w:p w:rsidR="000F57E5" w:rsidRPr="000F57E5" w:rsidRDefault="000F57E5" w:rsidP="00C108B6">
            <w:pPr>
              <w:pStyle w:val="a7"/>
              <w:spacing w:before="0" w:beforeAutospacing="0" w:after="0" w:afterAutospacing="0"/>
              <w:ind w:firstLine="34"/>
              <w:rPr>
                <w:sz w:val="20"/>
                <w:szCs w:val="20"/>
                <w:lang w:val="kk-KZ"/>
              </w:rPr>
            </w:pPr>
            <w:r w:rsidRPr="000F57E5">
              <w:rPr>
                <w:rFonts w:eastAsia="Calibri"/>
                <w:bCs/>
                <w:kern w:val="24"/>
                <w:sz w:val="20"/>
                <w:szCs w:val="20"/>
                <w:lang w:val="kk-KZ"/>
              </w:rPr>
              <w:t>Жарқырап күн де ашылады.</w:t>
            </w:r>
          </w:p>
          <w:p w:rsidR="000F57E5" w:rsidRPr="000F57E5" w:rsidRDefault="000F57E5" w:rsidP="00C108B6">
            <w:pPr>
              <w:pStyle w:val="a7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0F57E5">
              <w:rPr>
                <w:rFonts w:eastAsia="Calibri"/>
                <w:bCs/>
                <w:kern w:val="24"/>
                <w:sz w:val="20"/>
                <w:szCs w:val="20"/>
                <w:lang w:val="kk-KZ"/>
              </w:rPr>
              <w:t>Айналаға нұр шашылады.</w:t>
            </w:r>
          </w:p>
          <w:p w:rsidR="000F57E5" w:rsidRPr="000F57E5" w:rsidRDefault="000F57E5" w:rsidP="00C108B6">
            <w:pPr>
              <w:pStyle w:val="a7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0F57E5">
              <w:rPr>
                <w:rFonts w:eastAsia="Calibri"/>
                <w:bCs/>
                <w:kern w:val="24"/>
                <w:sz w:val="20"/>
                <w:szCs w:val="20"/>
                <w:lang w:val="kk-KZ"/>
              </w:rPr>
              <w:t>Қайырлы күн! Біз көнілді баламыз,</w:t>
            </w:r>
          </w:p>
          <w:p w:rsidR="000F57E5" w:rsidRPr="000F57E5" w:rsidRDefault="000F57E5" w:rsidP="00C108B6">
            <w:pPr>
              <w:pStyle w:val="a7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0F57E5">
              <w:rPr>
                <w:rFonts w:eastAsia="Calibri"/>
                <w:bCs/>
                <w:kern w:val="24"/>
                <w:sz w:val="20"/>
                <w:szCs w:val="20"/>
                <w:lang w:val="kk-KZ"/>
              </w:rPr>
              <w:t>Қайырлы күн! Сәлемдесіп аламыз.</w:t>
            </w: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Жарайсыңдар,  балалар  орнымызға  жайғасамыз.</w:t>
            </w:r>
          </w:p>
        </w:tc>
        <w:tc>
          <w:tcPr>
            <w:tcW w:w="1667" w:type="dxa"/>
            <w:tcBorders>
              <w:right w:val="single" w:sz="4" w:space="0" w:color="auto"/>
            </w:tcBorders>
          </w:tcPr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Сабаққа дайындық жасап, жақсы тілектер тілейді.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451" w:type="dxa"/>
            <w:tcBorders>
              <w:left w:val="single" w:sz="4" w:space="0" w:color="auto"/>
            </w:tcBorders>
          </w:tcPr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Мақтап, мадақтап отыру</w:t>
            </w: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526" w:type="dxa"/>
            <w:tcBorders>
              <w:right w:val="single" w:sz="4" w:space="0" w:color="auto"/>
            </w:tcBorders>
          </w:tcPr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Слайд</w:t>
            </w: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58ABC70" wp14:editId="366BBB20">
                  <wp:extent cx="733646" cy="871870"/>
                  <wp:effectExtent l="0" t="0" r="9525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08" cy="876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7E5" w:rsidRPr="000F57E5" w:rsidTr="00C108B6">
        <w:tc>
          <w:tcPr>
            <w:tcW w:w="1701" w:type="dxa"/>
            <w:vMerge/>
          </w:tcPr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820" w:type="dxa"/>
            <w:gridSpan w:val="2"/>
            <w:tcBorders>
              <w:right w:val="single" w:sz="4" w:space="0" w:color="auto"/>
            </w:tcBorders>
          </w:tcPr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Ал,  енді  балалар   бүгінгі  сабағымыз  өте  қызықты,  әрі  ерекше болғалы  тұр.  Бүгінгі  сабағымыздың  бағалау  шәкілімен  танысып  алайық.</w:t>
            </w: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67" w:type="dxa"/>
            <w:tcBorders>
              <w:right w:val="single" w:sz="4" w:space="0" w:color="auto"/>
            </w:tcBorders>
          </w:tcPr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Default="000F57E5" w:rsidP="000F57E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Оқушылар  бағалау  шәкілімен  танысады</w:t>
            </w:r>
          </w:p>
          <w:p w:rsidR="000F57E5" w:rsidRDefault="000F57E5" w:rsidP="000F57E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Default="000F57E5" w:rsidP="000F57E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0F57E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451" w:type="dxa"/>
            <w:tcBorders>
              <w:left w:val="single" w:sz="4" w:space="0" w:color="auto"/>
            </w:tcBorders>
          </w:tcPr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noProof/>
                <w:color w:val="0D0D0D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2AC006D" wp14:editId="7B9953EC">
                      <wp:simplePos x="0" y="0"/>
                      <wp:positionH relativeFrom="column">
                        <wp:posOffset>-35663</wp:posOffset>
                      </wp:positionH>
                      <wp:positionV relativeFrom="paragraph">
                        <wp:posOffset>68447</wp:posOffset>
                      </wp:positionV>
                      <wp:extent cx="1850065" cy="988828"/>
                      <wp:effectExtent l="0" t="0" r="17145" b="20955"/>
                      <wp:wrapNone/>
                      <wp:docPr id="1" name="Пол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0065" cy="9888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F57E5" w:rsidRPr="00FC2513" w:rsidRDefault="000F57E5" w:rsidP="000F57E5">
                                  <w:pPr>
                                    <w:rPr>
                                      <w:b/>
                                    </w:rPr>
                                  </w:pPr>
                                  <w:r w:rsidRPr="00FC251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 wp14:anchorId="54BFD477" wp14:editId="5E46B398">
                                        <wp:extent cx="1614535" cy="861237"/>
                                        <wp:effectExtent l="0" t="0" r="5080" b="0"/>
                                        <wp:docPr id="8" name="Рисунок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2391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28106" cy="8684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" o:spid="_x0000_s1026" type="#_x0000_t202" style="position:absolute;margin-left:-2.8pt;margin-top:5.4pt;width:145.65pt;height:7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" fillcolor="white [3201]" strokeweight=".5pt">
                      <v:textbox>
                        <w:txbxContent>
                          <w:p w:rsidR="000F57E5" w:rsidRPr="00FC2513" w:rsidRDefault="000F57E5" w:rsidP="000F57E5">
                            <w:pPr>
                              <w:rPr>
                                <w:b/>
                              </w:rPr>
                            </w:pPr>
                            <w:r w:rsidRPr="00FC2513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54BFD477" wp14:editId="5E46B398">
                                  <wp:extent cx="1614535" cy="861237"/>
                                  <wp:effectExtent l="0" t="0" r="508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39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106" cy="8684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26" w:type="dxa"/>
            <w:tcBorders>
              <w:right w:val="single" w:sz="4" w:space="0" w:color="auto"/>
            </w:tcBorders>
          </w:tcPr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Слайд</w:t>
            </w: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0F57E5" w:rsidRPr="000F57E5" w:rsidTr="00C108B6">
        <w:tc>
          <w:tcPr>
            <w:tcW w:w="1701" w:type="dxa"/>
          </w:tcPr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Өткенді пысықтау</w:t>
            </w: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 минут</w:t>
            </w:r>
          </w:p>
        </w:tc>
        <w:tc>
          <w:tcPr>
            <w:tcW w:w="4820" w:type="dxa"/>
            <w:gridSpan w:val="2"/>
            <w:tcBorders>
              <w:right w:val="single" w:sz="4" w:space="0" w:color="auto"/>
            </w:tcBorders>
          </w:tcPr>
          <w:p w:rsidR="000F57E5" w:rsidRPr="000F57E5" w:rsidRDefault="000F57E5" w:rsidP="00C108B6">
            <w:pP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 xml:space="preserve">Өткен  сабақты  еске  түсіру  үшін  «Құпия  ұяшық»  ойынын  ойнаймыз.  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1. Атмосфера    дегеніміз  не?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а) Жердің  тіршілік  қабаты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ә) Жердің  қатты  қабаты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б)Жердің  су  қабаты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в) Жердің  ауа қабаты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2. Ауа  адамдарға,  жануарлар  мен  өсімдіктерге  не  үшін  қажет?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а) </w:t>
            </w:r>
            <w:r w:rsidRPr="000F57E5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тыныс  алу  үшін  қажет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ә) сабақ  оқу  үшін  қажет 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б) ластау  үшін  қажет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в)  ойнау  үшін  қажет  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3. Ауа ...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а) жылуды  жақсы  өткізеді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ә) </w:t>
            </w:r>
            <w:r w:rsidRPr="000F57E5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жылуды  нашар  өткізеді</w:t>
            </w: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б)  электр  өткізеді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в) электр  өткізбейді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4. Ауаның  қасиеттерін  тап: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а) қатты,  тығыз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ә) сұйық,  ағады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0F57E5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б) исі  жоқ,  дәмі  жоқ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в) жұмсақ ,  иілгіш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5</w:t>
            </w:r>
            <w:r w:rsidRPr="000F57E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. Егер  ауа  ластанса  не  болуы  мүмкін?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а) </w:t>
            </w:r>
            <w:r w:rsidRPr="000F57E5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тыныс  алуымыз  қиындайды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ә)  ойнау  қиын  болады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б)  билеу  қиын  болады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в) сабақ  оқу  қиын  болады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6. Ауа.. ...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а) топырақ  қабаты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ә) су  қабаты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б) су  қорының  жиынтығы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в) табиғи  газдардың  қоспасы</w:t>
            </w:r>
          </w:p>
        </w:tc>
        <w:tc>
          <w:tcPr>
            <w:tcW w:w="1667" w:type="dxa"/>
            <w:tcBorders>
              <w:right w:val="single" w:sz="4" w:space="0" w:color="auto"/>
            </w:tcBorders>
          </w:tcPr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Өткенді пысықтай-ды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 «Құпия  ұяшық»  ойынында  кез-келген  санды  таңдап,  сұрағына  жауап береді.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451" w:type="dxa"/>
            <w:tcBorders>
              <w:left w:val="single" w:sz="4" w:space="0" w:color="auto"/>
            </w:tcBorders>
          </w:tcPr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b/>
                <w:i/>
                <w:color w:val="0D0D0D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b/>
                <w:i/>
                <w:color w:val="0D0D0D"/>
                <w:sz w:val="20"/>
                <w:szCs w:val="20"/>
                <w:lang w:val="kk-KZ"/>
              </w:rPr>
              <w:t>Дескриптор: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Ауаның  ғаламшары-мыз  үшін  маңызды  екенін  біледі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1 балл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Тамаша!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Жарайсыңдар  балалар!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</w:tc>
        <w:tc>
          <w:tcPr>
            <w:tcW w:w="1526" w:type="dxa"/>
            <w:tcBorders>
              <w:right w:val="single" w:sz="4" w:space="0" w:color="auto"/>
            </w:tcBorders>
          </w:tcPr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«Құпия  ұяшық»  ойыны</w:t>
            </w: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545F3F8" wp14:editId="67AD1967">
                  <wp:extent cx="733425" cy="7143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200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7E5" w:rsidRPr="000F57E5" w:rsidTr="00C108B6">
        <w:trPr>
          <w:trHeight w:val="6642"/>
        </w:trPr>
        <w:tc>
          <w:tcPr>
            <w:tcW w:w="1701" w:type="dxa"/>
            <w:tcBorders>
              <w:bottom w:val="single" w:sz="4" w:space="0" w:color="auto"/>
            </w:tcBorders>
          </w:tcPr>
          <w:p w:rsidR="000F57E5" w:rsidRPr="000F57E5" w:rsidRDefault="000F57E5" w:rsidP="00C108B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lastRenderedPageBreak/>
              <w:t>Сабақ</w:t>
            </w: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тың ортасы</w:t>
            </w: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 минут</w:t>
            </w:r>
          </w:p>
        </w:tc>
        <w:tc>
          <w:tcPr>
            <w:tcW w:w="4820" w:type="dxa"/>
            <w:gridSpan w:val="2"/>
            <w:tcBorders>
              <w:right w:val="single" w:sz="4" w:space="0" w:color="auto"/>
            </w:tcBorders>
          </w:tcPr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Тақырыпты ашу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Жұмбақ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Кездеседі  мұз күйде,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Кездеседі  бу  күйде.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Түсі  жоқ,  жоқ  исі  де, 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Ауадай  қажет  бар  жерде.   (Су)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Су,бу, мұз кесегін көрсету.   Буда,  мұзда  судан  пайда  болады  балалар.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«Су- өмір нәрі» деп халық бекер айтпаған. Неге су өмірдің нәрі дейміз? (Су адамға, жан жануарға, өсімдікке, барлық табиғатқа керек.) 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Ендеше бүгінгі сабағымыздың тақырыбы Су және судың қасиеті.  Бүгін біз судың қасиеттерін зерттейтін ғалымдар боламыз.  Әртүрлі тәжірибелер жасап, судың қасиеттерін зерттейміз.  Е</w:t>
            </w:r>
            <w:r w:rsidRPr="000F57E5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ндеше  балалар  осы  жаңа  сабағымыздың  тақырбына  байланысты топқа   бөлінеміз</w:t>
            </w: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0F57E5"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  <w:t>1-топ  «Су»  тобы</w:t>
            </w: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0F57E5"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  <w:t>2-топ  «Бу»  тобы</w:t>
            </w: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  <w:t>3-топ «Мұз»  тобы</w:t>
            </w:r>
          </w:p>
        </w:tc>
        <w:tc>
          <w:tcPr>
            <w:tcW w:w="1667" w:type="dxa"/>
            <w:tcBorders>
              <w:right w:val="single" w:sz="4" w:space="0" w:color="auto"/>
            </w:tcBorders>
          </w:tcPr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Тақырыпты ашу  үшін  жұмбақтың  шешуін  табады</w:t>
            </w: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451" w:type="dxa"/>
            <w:tcBorders>
              <w:left w:val="single" w:sz="4" w:space="0" w:color="auto"/>
            </w:tcBorders>
          </w:tcPr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b/>
                <w:i/>
                <w:color w:val="0D0D0D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b/>
                <w:i/>
                <w:color w:val="0D0D0D"/>
                <w:sz w:val="20"/>
                <w:szCs w:val="20"/>
                <w:lang w:val="kk-KZ"/>
              </w:rPr>
              <w:t>Дескриптор: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Судың күйлерін атайды, біледі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Тамаша!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Жарайсыңдар  балалар!</w:t>
            </w:r>
          </w:p>
        </w:tc>
        <w:tc>
          <w:tcPr>
            <w:tcW w:w="1526" w:type="dxa"/>
            <w:tcBorders>
              <w:right w:val="single" w:sz="4" w:space="0" w:color="auto"/>
            </w:tcBorders>
          </w:tcPr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Су күйлері су,  ыстық  судың  буы,  мұз  кесектер-дің  түрлері</w:t>
            </w: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36C7012" wp14:editId="2214630B">
                  <wp:extent cx="627321" cy="712381"/>
                  <wp:effectExtent l="0" t="0" r="190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030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7E5" w:rsidRPr="000F57E5" w:rsidTr="00C108B6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8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F57E5" w:rsidRPr="000F57E5" w:rsidRDefault="000F57E5" w:rsidP="00C108B6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0F57E5"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  <w:t>Тыңдалым</w:t>
            </w: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0F57E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«Кинометафара» әдісі</w:t>
            </w: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арқылы  жаңа  сабақты  түсіндіру.  Судың  қасиеттері  туралы бейне  баянды көрсетемін.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7EB4CC2" wp14:editId="58EC8B16">
                  <wp:extent cx="1988289" cy="574158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552" cy="580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  <w:tcBorders>
              <w:right w:val="single" w:sz="4" w:space="0" w:color="auto"/>
            </w:tcBorders>
          </w:tcPr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Мұғалім-нің  көмегімен  бейне баян-ды  көреді</w:t>
            </w:r>
          </w:p>
        </w:tc>
        <w:tc>
          <w:tcPr>
            <w:tcW w:w="1451" w:type="dxa"/>
            <w:tcBorders>
              <w:left w:val="single" w:sz="4" w:space="0" w:color="auto"/>
            </w:tcBorders>
          </w:tcPr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Судың тірі  ағзалар  үшін  маңызды екенін  жіне  үнемдеп  жұмсауды  түсінеді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</w:tc>
        <w:tc>
          <w:tcPr>
            <w:tcW w:w="1526" w:type="dxa"/>
            <w:tcBorders>
              <w:right w:val="single" w:sz="4" w:space="0" w:color="auto"/>
            </w:tcBorders>
          </w:tcPr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Бейнебаян</w:t>
            </w: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AE3BF87" wp14:editId="1E378C57">
                  <wp:extent cx="680484" cy="473778"/>
                  <wp:effectExtent l="0" t="0" r="5715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61" cy="47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7E5" w:rsidRPr="000F57E5" w:rsidTr="00C108B6"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8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F57E5" w:rsidRPr="000F57E5" w:rsidRDefault="000F57E5" w:rsidP="00C108B6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0F57E5"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  <w:t>Оқылым</w:t>
            </w: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0F57E5"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  <w:t>Біз  су  туралы  не  білеміз?  м</w:t>
            </w:r>
            <w:r w:rsidRPr="000F57E5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әтінін  оқыймыз.</w:t>
            </w: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076B160" wp14:editId="247F7928">
                  <wp:extent cx="2307265" cy="1116418"/>
                  <wp:effectExtent l="0" t="0" r="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255" cy="1116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  <w:tcBorders>
              <w:right w:val="single" w:sz="4" w:space="0" w:color="auto"/>
            </w:tcBorders>
          </w:tcPr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Берілген  мәтіндерді  үш  топ  бөліп  оқып  шығады</w:t>
            </w:r>
          </w:p>
        </w:tc>
        <w:tc>
          <w:tcPr>
            <w:tcW w:w="1451" w:type="dxa"/>
            <w:tcBorders>
              <w:left w:val="single" w:sz="4" w:space="0" w:color="auto"/>
            </w:tcBorders>
          </w:tcPr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b/>
                <w:i/>
                <w:color w:val="0D0D0D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b/>
                <w:i/>
                <w:color w:val="0D0D0D"/>
                <w:sz w:val="20"/>
                <w:szCs w:val="20"/>
                <w:lang w:val="kk-KZ"/>
              </w:rPr>
              <w:t>Дескриптор: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Табиғи  су  көздері  және  оның  қасиеттерімен  танысады</w:t>
            </w:r>
          </w:p>
        </w:tc>
        <w:tc>
          <w:tcPr>
            <w:tcW w:w="1526" w:type="dxa"/>
            <w:tcBorders>
              <w:right w:val="single" w:sz="4" w:space="0" w:color="auto"/>
            </w:tcBorders>
          </w:tcPr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оқулық</w:t>
            </w:r>
          </w:p>
        </w:tc>
      </w:tr>
      <w:tr w:rsidR="000F57E5" w:rsidRPr="000F57E5" w:rsidTr="00C108B6">
        <w:tc>
          <w:tcPr>
            <w:tcW w:w="1701" w:type="dxa"/>
            <w:vMerge w:val="restart"/>
            <w:tcBorders>
              <w:top w:val="single" w:sz="4" w:space="0" w:color="auto"/>
            </w:tcBorders>
          </w:tcPr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Сергіту сәті</w:t>
            </w: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 минут</w:t>
            </w: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820" w:type="dxa"/>
            <w:gridSpan w:val="2"/>
            <w:tcBorders>
              <w:right w:val="single" w:sz="4" w:space="0" w:color="auto"/>
            </w:tcBorders>
          </w:tcPr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Сергіту  сәті:  «Су – тіршіліктің  көзі»  </w:t>
            </w:r>
            <w:r w:rsidRPr="000F57E5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әнін  орындап  серігіп  алайық  балалар.</w:t>
            </w: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C3AA716" wp14:editId="6128D0C1">
                  <wp:extent cx="2066925" cy="100965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769" cy="1011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  <w:tcBorders>
              <w:right w:val="single" w:sz="4" w:space="0" w:color="auto"/>
            </w:tcBorders>
          </w:tcPr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 «Су-тіршіліктің  көзі»  әнін  қимыл  арқылы  орындайды</w:t>
            </w:r>
          </w:p>
        </w:tc>
        <w:tc>
          <w:tcPr>
            <w:tcW w:w="1451" w:type="dxa"/>
            <w:tcBorders>
              <w:left w:val="single" w:sz="4" w:space="0" w:color="auto"/>
            </w:tcBorders>
          </w:tcPr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</w:tc>
        <w:tc>
          <w:tcPr>
            <w:tcW w:w="1526" w:type="dxa"/>
            <w:tcBorders>
              <w:right w:val="single" w:sz="4" w:space="0" w:color="auto"/>
            </w:tcBorders>
          </w:tcPr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Слайд</w:t>
            </w: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Бейне-баян</w:t>
            </w: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Мөлдір торсық</w:t>
            </w:r>
          </w:p>
        </w:tc>
      </w:tr>
      <w:tr w:rsidR="000F57E5" w:rsidRPr="000F57E5" w:rsidTr="00C108B6">
        <w:tc>
          <w:tcPr>
            <w:tcW w:w="1701" w:type="dxa"/>
            <w:vMerge/>
          </w:tcPr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820" w:type="dxa"/>
            <w:gridSpan w:val="2"/>
            <w:tcBorders>
              <w:right w:val="single" w:sz="4" w:space="0" w:color="auto"/>
            </w:tcBorders>
          </w:tcPr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bCs/>
                <w:i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bCs/>
                <w:i/>
                <w:sz w:val="20"/>
                <w:szCs w:val="20"/>
                <w:lang w:val="kk-KZ"/>
              </w:rPr>
              <w:t>Құндылық мақсаты:  Зерттеуге, экспериментке бағытталған жобалық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bCs/>
                <w:i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bCs/>
                <w:i/>
                <w:sz w:val="20"/>
                <w:szCs w:val="20"/>
                <w:lang w:val="kk-KZ"/>
              </w:rPr>
              <w:t>тапсырмаларды орындау</w:t>
            </w: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A0FEFD2" wp14:editId="107013F9">
                  <wp:extent cx="2152650" cy="10096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70" b="14139"/>
                          <a:stretch/>
                        </pic:blipFill>
                        <pic:spPr bwMode="auto">
                          <a:xfrm>
                            <a:off x="0" y="0"/>
                            <a:ext cx="2156057" cy="101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«Зертте»  айдары  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Топтық  жұмыс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Балалар  сендер  болашақ   «Жас  ғалымсыңдар»  бүгін  біз  судың  қасиеттеріне  тәжірбие  жасаймыз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A66B721" wp14:editId="618C54D6">
                  <wp:extent cx="2324100" cy="115252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778" cy="1154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Балалар судың  пішіні  жоқ,  </w:t>
            </w: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қандай ыдысқа құйылса соның пішінін алады,  ыдыстардағы  суды  көрсетемін,  енді  суға  саусағымды  батырып көрейін,  саусақтарым  су болып  қалды,  қараңдаршы  балалар,  яғни  судың  жабысқақ  қасиетіне  бар  екен.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Ал,  енді  балалар  судың  қасиеттеріне  байланысты  суреттерді  беремін,  сол  суреттер  арқылы  судың  қасиеттеріне  тәжірбие  жасаймыз.</w:t>
            </w:r>
            <w:r w:rsidRPr="000F57E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 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1-топ «Су»  тобы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 тәжірибе Мұз кесегінін ерігенін көрсету. Мұз ерігенде суға айналады. Су сұйық зат екен. Ол ағады. Суды беті тегіс нәрсеге құйып, жан жағына аққанын көрсету. (Сұйық, аққыш)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№2 тәжірибе</w:t>
            </w: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екі стақандағы  суға  бояу  қосады, судың  түсі  өзгергенін  байқайды,  таза  сумен  салыстырады. (Су түссіз)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2-топ  «Бу»  тобы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№3 тәжірибе</w:t>
            </w: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стақандардағы  суға  әр  түрлі  пішіндегі  тастың  түрлерін  салады, судың  мөлдір  екенін  анықтайды. (Су мөлдір)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№4 тәжірбие</w:t>
            </w: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Балалар судың дәмін көреді.   </w:t>
            </w:r>
            <w:r w:rsidRPr="000F57E5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val="kk-KZ"/>
              </w:rPr>
              <w:t xml:space="preserve">стакандағы  суға  лимон  тілімін  салды,  екі  стакандағы  суды  салыстырады </w:t>
            </w: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(Су дәмсіз). 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3-топ  «Мұз»  тобы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№5 тәжірбие</w:t>
            </w: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Суды иіскеп көреді,</w:t>
            </w:r>
            <w:r w:rsidRPr="000F57E5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val="kk-KZ"/>
              </w:rPr>
              <w:t xml:space="preserve"> Стакандағы  суға    тәтті  бәлішке  қосатын  қоспаны  қосады,  салыстырады </w:t>
            </w: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(Иіссіз)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№6 тәжірбие</w:t>
            </w: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Суға  шекер,  тұз  салып  көреді. (су еріткіш зат)</w:t>
            </w:r>
          </w:p>
        </w:tc>
        <w:tc>
          <w:tcPr>
            <w:tcW w:w="1667" w:type="dxa"/>
            <w:tcBorders>
              <w:right w:val="single" w:sz="4" w:space="0" w:color="auto"/>
            </w:tcBorders>
          </w:tcPr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 судың  қасиеттерін  атайды</w:t>
            </w: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 судың  қасиеттеріне  берілген  суретерден  судың  қасиетін  анықтап,  тәжірбие  жасайды  және  қорытынды  жасап  түсіндіріп  береді</w:t>
            </w:r>
          </w:p>
        </w:tc>
        <w:tc>
          <w:tcPr>
            <w:tcW w:w="1451" w:type="dxa"/>
            <w:tcBorders>
              <w:left w:val="single" w:sz="4" w:space="0" w:color="auto"/>
            </w:tcBorders>
          </w:tcPr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  <w:bookmarkStart w:id="0" w:name="_GoBack"/>
            <w:bookmarkEnd w:id="0"/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  <w:t>Дескриптор:</w:t>
            </w:r>
          </w:p>
          <w:p w:rsidR="000F57E5" w:rsidRPr="000F57E5" w:rsidRDefault="000F57E5" w:rsidP="00C108B6">
            <w:pPr>
              <w:pStyle w:val="a6"/>
              <w:numPr>
                <w:ilvl w:val="0"/>
                <w:numId w:val="1"/>
              </w:numPr>
              <w:tabs>
                <w:tab w:val="clear" w:pos="720"/>
              </w:tabs>
              <w:ind w:left="0" w:hanging="283"/>
              <w:rPr>
                <w:sz w:val="20"/>
                <w:szCs w:val="20"/>
              </w:rPr>
            </w:pPr>
            <w:r w:rsidRPr="000F57E5">
              <w:rPr>
                <w:color w:val="000000"/>
                <w:kern w:val="24"/>
                <w:sz w:val="20"/>
                <w:szCs w:val="20"/>
                <w:lang w:val="kk-KZ"/>
              </w:rPr>
              <w:t xml:space="preserve">Зерттеу  мақсатын  анықтай  алады;   </w:t>
            </w: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pStyle w:val="a6"/>
              <w:widowControl w:val="0"/>
              <w:numPr>
                <w:ilvl w:val="0"/>
                <w:numId w:val="1"/>
              </w:numPr>
              <w:tabs>
                <w:tab w:val="clear" w:pos="720"/>
                <w:tab w:val="num" w:pos="459"/>
              </w:tabs>
              <w:ind w:left="0" w:hanging="317"/>
              <w:rPr>
                <w:color w:val="0D0D0D"/>
                <w:sz w:val="20"/>
                <w:szCs w:val="20"/>
                <w:lang w:val="kk-KZ" w:eastAsia="zh-CN"/>
              </w:rPr>
            </w:pPr>
            <w:r w:rsidRPr="000F57E5">
              <w:rPr>
                <w:color w:val="0D0D0D"/>
                <w:sz w:val="20"/>
                <w:szCs w:val="20"/>
                <w:lang w:val="kk-KZ" w:eastAsia="zh-CN"/>
              </w:rPr>
              <w:t xml:space="preserve">Зерттеу  сұрағын   жаза  алады; </w:t>
            </w:r>
          </w:p>
          <w:p w:rsidR="000F57E5" w:rsidRPr="000F57E5" w:rsidRDefault="000F57E5" w:rsidP="00C108B6">
            <w:pPr>
              <w:widowControl w:val="0"/>
              <w:tabs>
                <w:tab w:val="num" w:pos="459"/>
              </w:tabs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pStyle w:val="a6"/>
              <w:numPr>
                <w:ilvl w:val="0"/>
                <w:numId w:val="1"/>
              </w:numPr>
              <w:tabs>
                <w:tab w:val="clear" w:pos="720"/>
                <w:tab w:val="num" w:pos="317"/>
              </w:tabs>
              <w:ind w:left="0" w:hanging="317"/>
              <w:rPr>
                <w:color w:val="0D0D0D"/>
                <w:sz w:val="20"/>
                <w:szCs w:val="20"/>
                <w:lang w:val="kk-KZ" w:eastAsia="zh-CN"/>
              </w:rPr>
            </w:pPr>
            <w:r w:rsidRPr="000F57E5">
              <w:rPr>
                <w:color w:val="0D0D0D"/>
                <w:sz w:val="20"/>
                <w:szCs w:val="20"/>
                <w:lang w:val="kk-KZ" w:eastAsia="zh-CN"/>
              </w:rPr>
              <w:t xml:space="preserve">Гипотезены  құрастыра  алады:  </w:t>
            </w:r>
          </w:p>
          <w:p w:rsidR="000F57E5" w:rsidRPr="000F57E5" w:rsidRDefault="000F57E5" w:rsidP="00C108B6">
            <w:pPr>
              <w:tabs>
                <w:tab w:val="num" w:pos="317"/>
              </w:tabs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tabs>
                <w:tab w:val="num" w:pos="317"/>
              </w:tabs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pStyle w:val="a6"/>
              <w:numPr>
                <w:ilvl w:val="0"/>
                <w:numId w:val="1"/>
              </w:numPr>
              <w:tabs>
                <w:tab w:val="clear" w:pos="720"/>
              </w:tabs>
              <w:ind w:left="0" w:hanging="283"/>
              <w:rPr>
                <w:color w:val="0D0D0D"/>
                <w:sz w:val="20"/>
                <w:szCs w:val="20"/>
                <w:lang w:val="ru-RU" w:eastAsia="zh-CN"/>
              </w:rPr>
            </w:pPr>
            <w:r w:rsidRPr="000F57E5">
              <w:rPr>
                <w:color w:val="0D0D0D"/>
                <w:sz w:val="20"/>
                <w:szCs w:val="20"/>
                <w:lang w:val="kk-KZ" w:eastAsia="zh-CN"/>
              </w:rPr>
              <w:t>Тәжірбиенің  нәтижесін   жаза   алады;</w:t>
            </w: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pStyle w:val="a6"/>
              <w:numPr>
                <w:ilvl w:val="0"/>
                <w:numId w:val="1"/>
              </w:numPr>
              <w:tabs>
                <w:tab w:val="clear" w:pos="720"/>
                <w:tab w:val="num" w:pos="175"/>
              </w:tabs>
              <w:ind w:left="0" w:hanging="283"/>
              <w:rPr>
                <w:color w:val="0D0D0D"/>
                <w:sz w:val="20"/>
                <w:szCs w:val="20"/>
                <w:lang w:val="kk-KZ" w:eastAsia="zh-CN"/>
              </w:rPr>
            </w:pPr>
            <w:r w:rsidRPr="000F57E5">
              <w:rPr>
                <w:color w:val="0D0D0D"/>
                <w:sz w:val="20"/>
                <w:szCs w:val="20"/>
                <w:lang w:val="kk-KZ" w:eastAsia="zh-CN"/>
              </w:rPr>
              <w:t>Қорытынды  жасай  алады;</w:t>
            </w:r>
          </w:p>
        </w:tc>
        <w:tc>
          <w:tcPr>
            <w:tcW w:w="1526" w:type="dxa"/>
            <w:tcBorders>
              <w:right w:val="single" w:sz="4" w:space="0" w:color="auto"/>
            </w:tcBorders>
          </w:tcPr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 xml:space="preserve">   </w:t>
            </w: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Слайд</w:t>
            </w: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Су</w:t>
            </w: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Мұз  кесегі</w:t>
            </w: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Стакандар</w:t>
            </w: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Тәрелкелер</w:t>
            </w: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Қасық</w:t>
            </w: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Гуаш  бояуы</w:t>
            </w: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Тастар</w:t>
            </w: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Лимон  </w:t>
            </w: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0F57E5" w:rsidRPr="000F57E5" w:rsidTr="00C108B6">
        <w:tc>
          <w:tcPr>
            <w:tcW w:w="1701" w:type="dxa"/>
            <w:tcBorders>
              <w:top w:val="nil"/>
            </w:tcBorders>
          </w:tcPr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820" w:type="dxa"/>
            <w:gridSpan w:val="2"/>
            <w:tcBorders>
              <w:right w:val="single" w:sz="4" w:space="0" w:color="auto"/>
            </w:tcBorders>
          </w:tcPr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Жеке  жұмыс:  Сәйкестендіру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val="kk-KZ"/>
              </w:rPr>
            </w:pPr>
            <w:r w:rsidRPr="000F57E5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val="kk-KZ"/>
              </w:rPr>
              <w:t>Дұрыс пікірді бағыттауыш сызықпен қос  керек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0B8E121" wp14:editId="3FA172E0">
                  <wp:extent cx="2679404" cy="1932453"/>
                  <wp:effectExtent l="0" t="0" r="698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134"/>
                          <a:stretch/>
                        </pic:blipFill>
                        <pic:spPr bwMode="auto">
                          <a:xfrm>
                            <a:off x="0" y="0"/>
                            <a:ext cx="2704610" cy="1950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</w:tc>
        <w:tc>
          <w:tcPr>
            <w:tcW w:w="1667" w:type="dxa"/>
            <w:tcBorders>
              <w:right w:val="single" w:sz="4" w:space="0" w:color="auto"/>
            </w:tcBorders>
          </w:tcPr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 жеке  жұмысқа  берілген  тапсырмаларды  орындайды</w:t>
            </w:r>
          </w:p>
        </w:tc>
        <w:tc>
          <w:tcPr>
            <w:tcW w:w="1451" w:type="dxa"/>
            <w:tcBorders>
              <w:left w:val="single" w:sz="4" w:space="0" w:color="auto"/>
            </w:tcBorders>
          </w:tcPr>
          <w:p w:rsidR="000F57E5" w:rsidRPr="000F57E5" w:rsidRDefault="000F57E5" w:rsidP="000F57E5">
            <w:pPr>
              <w:pStyle w:val="a6"/>
              <w:numPr>
                <w:ilvl w:val="0"/>
                <w:numId w:val="4"/>
              </w:numPr>
              <w:tabs>
                <w:tab w:val="clear" w:pos="720"/>
                <w:tab w:val="num" w:pos="175"/>
              </w:tabs>
              <w:ind w:left="0" w:firstLine="0"/>
              <w:rPr>
                <w:sz w:val="20"/>
                <w:szCs w:val="20"/>
                <w:lang w:val="kk-KZ"/>
              </w:rPr>
            </w:pPr>
            <w:r w:rsidRPr="000F57E5">
              <w:rPr>
                <w:color w:val="000000"/>
                <w:kern w:val="24"/>
                <w:sz w:val="20"/>
                <w:szCs w:val="20"/>
                <w:lang w:val="kk-KZ"/>
              </w:rPr>
              <w:t>Судың  жансыз  табиғаттың  бір  бөлігі екенін  біледі;</w:t>
            </w:r>
          </w:p>
          <w:p w:rsidR="000F57E5" w:rsidRPr="000F57E5" w:rsidRDefault="000F57E5" w:rsidP="000F57E5">
            <w:pPr>
              <w:pStyle w:val="a6"/>
              <w:numPr>
                <w:ilvl w:val="0"/>
                <w:numId w:val="4"/>
              </w:numPr>
              <w:tabs>
                <w:tab w:val="clear" w:pos="720"/>
                <w:tab w:val="num" w:pos="0"/>
              </w:tabs>
              <w:ind w:left="0" w:hanging="142"/>
              <w:rPr>
                <w:sz w:val="20"/>
                <w:szCs w:val="20"/>
                <w:lang w:eastAsia="zh-CN"/>
              </w:rPr>
            </w:pPr>
            <w:r w:rsidRPr="000F57E5">
              <w:rPr>
                <w:color w:val="000000"/>
                <w:kern w:val="24"/>
                <w:sz w:val="20"/>
                <w:szCs w:val="20"/>
                <w:lang w:val="kk-KZ" w:eastAsia="zh-CN"/>
              </w:rPr>
              <w:t>Судың  сұйық  күйін  анықтайды;</w:t>
            </w:r>
          </w:p>
          <w:p w:rsidR="000F57E5" w:rsidRPr="000F57E5" w:rsidRDefault="000F57E5" w:rsidP="000F57E5">
            <w:pPr>
              <w:pStyle w:val="a6"/>
              <w:numPr>
                <w:ilvl w:val="0"/>
                <w:numId w:val="4"/>
              </w:numPr>
              <w:tabs>
                <w:tab w:val="clear" w:pos="720"/>
                <w:tab w:val="num" w:pos="34"/>
              </w:tabs>
              <w:ind w:left="0" w:hanging="283"/>
              <w:rPr>
                <w:sz w:val="20"/>
                <w:szCs w:val="20"/>
                <w:lang w:val="kk-KZ" w:eastAsia="zh-CN"/>
              </w:rPr>
            </w:pPr>
            <w:r w:rsidRPr="000F57E5">
              <w:rPr>
                <w:sz w:val="20"/>
                <w:szCs w:val="20"/>
                <w:lang w:val="kk-KZ" w:eastAsia="zh-CN"/>
              </w:rPr>
              <w:t>Судың  қатты  күйін  анықтайды</w:t>
            </w:r>
          </w:p>
          <w:p w:rsidR="000F57E5" w:rsidRPr="000F57E5" w:rsidRDefault="000F57E5" w:rsidP="000F57E5">
            <w:pPr>
              <w:pStyle w:val="a6"/>
              <w:numPr>
                <w:ilvl w:val="0"/>
                <w:numId w:val="8"/>
              </w:numPr>
              <w:tabs>
                <w:tab w:val="num" w:pos="0"/>
              </w:tabs>
              <w:ind w:left="0" w:hanging="108"/>
              <w:rPr>
                <w:sz w:val="20"/>
                <w:szCs w:val="20"/>
                <w:lang w:val="kk-KZ" w:eastAsia="zh-CN"/>
              </w:rPr>
            </w:pPr>
            <w:r w:rsidRPr="000F57E5">
              <w:rPr>
                <w:sz w:val="20"/>
                <w:szCs w:val="20"/>
                <w:lang w:val="kk-KZ" w:eastAsia="zh-CN"/>
              </w:rPr>
              <w:t>Судың  газ  тәріздес  күйін  анықтайды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</w:tc>
        <w:tc>
          <w:tcPr>
            <w:tcW w:w="1526" w:type="dxa"/>
            <w:tcBorders>
              <w:right w:val="single" w:sz="4" w:space="0" w:color="auto"/>
            </w:tcBorders>
          </w:tcPr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Слайд</w:t>
            </w: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дәптер</w:t>
            </w:r>
          </w:p>
        </w:tc>
      </w:tr>
      <w:tr w:rsidR="000F57E5" w:rsidRPr="000F57E5" w:rsidTr="00C108B6">
        <w:tc>
          <w:tcPr>
            <w:tcW w:w="1701" w:type="dxa"/>
            <w:vMerge w:val="restart"/>
          </w:tcPr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Сабақтың  соңы</w:t>
            </w:r>
          </w:p>
        </w:tc>
        <w:tc>
          <w:tcPr>
            <w:tcW w:w="4820" w:type="dxa"/>
            <w:gridSpan w:val="2"/>
            <w:tcBorders>
              <w:right w:val="single" w:sz="4" w:space="0" w:color="auto"/>
            </w:tcBorders>
          </w:tcPr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Ал,  балалар  бүгінгі  сабағымыз  қызықты  болды  ма?  Ендеше  дәптердегі   орындаған  тапырымыздың  ұпайларын  санаймыз 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2E59811" wp14:editId="6D07BAA3">
                  <wp:extent cx="2860158" cy="202533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9" r="3688"/>
                          <a:stretch/>
                        </pic:blipFill>
                        <pic:spPr bwMode="auto">
                          <a:xfrm>
                            <a:off x="0" y="0"/>
                            <a:ext cx="2875138" cy="2035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  <w:tcBorders>
              <w:right w:val="single" w:sz="4" w:space="0" w:color="auto"/>
            </w:tcBorders>
          </w:tcPr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 жинаған  ұпайларын   санап,  қорытынды  жасайды</w:t>
            </w:r>
          </w:p>
        </w:tc>
        <w:tc>
          <w:tcPr>
            <w:tcW w:w="1451" w:type="dxa"/>
            <w:tcBorders>
              <w:left w:val="single" w:sz="4" w:space="0" w:color="auto"/>
            </w:tcBorders>
          </w:tcPr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Сабақ  барысында  жинаған  ұпайларын  есептеу</w:t>
            </w:r>
          </w:p>
        </w:tc>
        <w:tc>
          <w:tcPr>
            <w:tcW w:w="1526" w:type="dxa"/>
            <w:tcBorders>
              <w:right w:val="single" w:sz="4" w:space="0" w:color="auto"/>
            </w:tcBorders>
          </w:tcPr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Слайд</w:t>
            </w:r>
            <w:r w:rsidRPr="000F57E5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C340504" wp14:editId="62B12C8A">
                  <wp:extent cx="892367" cy="793214"/>
                  <wp:effectExtent l="0" t="0" r="3175" b="698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853"/>
                          <a:stretch/>
                        </pic:blipFill>
                        <pic:spPr bwMode="auto">
                          <a:xfrm>
                            <a:off x="0" y="0"/>
                            <a:ext cx="899840" cy="799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0F57E5" w:rsidRPr="000F57E5" w:rsidTr="00C108B6">
        <w:tc>
          <w:tcPr>
            <w:tcW w:w="1701" w:type="dxa"/>
            <w:vMerge/>
          </w:tcPr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820" w:type="dxa"/>
            <w:gridSpan w:val="2"/>
            <w:tcBorders>
              <w:right w:val="single" w:sz="4" w:space="0" w:color="auto"/>
            </w:tcBorders>
          </w:tcPr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Үй  тапсырмасы:  Біз  су  туралы  не  білеміз?  тақырыбын  оқып  келу.</w:t>
            </w:r>
          </w:p>
        </w:tc>
        <w:tc>
          <w:tcPr>
            <w:tcW w:w="1667" w:type="dxa"/>
            <w:tcBorders>
              <w:right w:val="single" w:sz="4" w:space="0" w:color="auto"/>
            </w:tcBorders>
          </w:tcPr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451" w:type="dxa"/>
            <w:tcBorders>
              <w:left w:val="single" w:sz="4" w:space="0" w:color="auto"/>
            </w:tcBorders>
          </w:tcPr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</w:tc>
        <w:tc>
          <w:tcPr>
            <w:tcW w:w="1526" w:type="dxa"/>
            <w:tcBorders>
              <w:right w:val="single" w:sz="4" w:space="0" w:color="auto"/>
            </w:tcBorders>
          </w:tcPr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0F57E5" w:rsidRPr="000F57E5" w:rsidTr="00C108B6">
        <w:tc>
          <w:tcPr>
            <w:tcW w:w="1701" w:type="dxa"/>
            <w:vMerge/>
          </w:tcPr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820" w:type="dxa"/>
            <w:gridSpan w:val="2"/>
            <w:tcBorders>
              <w:right w:val="single" w:sz="4" w:space="0" w:color="auto"/>
            </w:tcBorders>
          </w:tcPr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Кері  байланыс</w:t>
            </w:r>
          </w:p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94DD756" wp14:editId="3A4B0557">
                  <wp:extent cx="2232837" cy="1158948"/>
                  <wp:effectExtent l="0" t="0" r="0" b="317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179" cy="11658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  <w:tcBorders>
              <w:right w:val="single" w:sz="4" w:space="0" w:color="auto"/>
            </w:tcBorders>
          </w:tcPr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 «Жаңбыр  тамшыларына» кері  байланыс  жазады</w:t>
            </w:r>
          </w:p>
        </w:tc>
        <w:tc>
          <w:tcPr>
            <w:tcW w:w="1451" w:type="dxa"/>
            <w:tcBorders>
              <w:left w:val="single" w:sz="4" w:space="0" w:color="auto"/>
            </w:tcBorders>
          </w:tcPr>
          <w:p w:rsidR="000F57E5" w:rsidRPr="000F57E5" w:rsidRDefault="000F57E5" w:rsidP="00C108B6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</w:tc>
        <w:tc>
          <w:tcPr>
            <w:tcW w:w="1526" w:type="dxa"/>
            <w:tcBorders>
              <w:right w:val="single" w:sz="4" w:space="0" w:color="auto"/>
            </w:tcBorders>
          </w:tcPr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57E5" w:rsidRPr="000F57E5" w:rsidRDefault="000F57E5" w:rsidP="00C108B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57E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Слайд  жаңбыр  тамшылары</w:t>
            </w:r>
          </w:p>
        </w:tc>
      </w:tr>
    </w:tbl>
    <w:p w:rsidR="000F57E5" w:rsidRPr="000F57E5" w:rsidRDefault="000F57E5" w:rsidP="000F57E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0F57E5" w:rsidRPr="000F57E5" w:rsidRDefault="000F57E5" w:rsidP="000F57E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0F57E5" w:rsidRPr="000F57E5" w:rsidRDefault="000F57E5" w:rsidP="000F57E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0F57E5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</w:p>
    <w:p w:rsidR="00921EED" w:rsidRPr="000F57E5" w:rsidRDefault="00F04953" w:rsidP="000F57E5">
      <w:r w:rsidRPr="000F57E5">
        <w:t xml:space="preserve"> </w:t>
      </w:r>
    </w:p>
    <w:sectPr w:rsidR="00921EED" w:rsidRPr="000F57E5" w:rsidSect="00A60CA8">
      <w:pgSz w:w="11906" w:h="16838"/>
      <w:pgMar w:top="568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135DA"/>
    <w:multiLevelType w:val="hybridMultilevel"/>
    <w:tmpl w:val="71265BFC"/>
    <w:lvl w:ilvl="0" w:tplc="6C649B7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36C77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B8E07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ACDC9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2E65F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9AE4B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ECDA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E27CB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C121D5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AB2A7C"/>
    <w:multiLevelType w:val="hybridMultilevel"/>
    <w:tmpl w:val="493ACDEA"/>
    <w:lvl w:ilvl="0" w:tplc="C09EEAE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5E62DE"/>
    <w:multiLevelType w:val="hybridMultilevel"/>
    <w:tmpl w:val="5854F938"/>
    <w:lvl w:ilvl="0" w:tplc="72DE27D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3C1EB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64E1A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D2A4F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96C8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7DC74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A038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C0C61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B2053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04E5C92"/>
    <w:multiLevelType w:val="hybridMultilevel"/>
    <w:tmpl w:val="35B25D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7A4B47"/>
    <w:multiLevelType w:val="hybridMultilevel"/>
    <w:tmpl w:val="0D8E562C"/>
    <w:lvl w:ilvl="0" w:tplc="C09EEA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68C9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A8D67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C4774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CC4B5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C4F35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AA63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2265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58EC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45B0953"/>
    <w:multiLevelType w:val="hybridMultilevel"/>
    <w:tmpl w:val="D8B094CA"/>
    <w:lvl w:ilvl="0" w:tplc="C09EEAE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505BC0"/>
    <w:multiLevelType w:val="hybridMultilevel"/>
    <w:tmpl w:val="2812B4C2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D8DE6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D2773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FA21A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C242AC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12AEB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80079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96690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DA752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833066A"/>
    <w:multiLevelType w:val="hybridMultilevel"/>
    <w:tmpl w:val="85E64F78"/>
    <w:lvl w:ilvl="0" w:tplc="175229CA">
      <w:numFmt w:val="bullet"/>
      <w:lvlText w:val=""/>
      <w:lvlJc w:val="left"/>
      <w:pPr>
        <w:ind w:left="1033" w:hanging="360"/>
      </w:pPr>
      <w:rPr>
        <w:rFonts w:ascii="Symbol" w:eastAsia="Symbol" w:hAnsi="Symbol" w:cs="Symbol" w:hint="default"/>
        <w:w w:val="100"/>
        <w:sz w:val="24"/>
        <w:szCs w:val="24"/>
        <w:lang w:val="kk-KZ" w:eastAsia="en-US" w:bidi="ar-SA"/>
      </w:rPr>
    </w:lvl>
    <w:lvl w:ilvl="1" w:tplc="74AED37A">
      <w:numFmt w:val="bullet"/>
      <w:lvlText w:val="•"/>
      <w:lvlJc w:val="left"/>
      <w:pPr>
        <w:ind w:left="1623" w:hanging="360"/>
      </w:pPr>
      <w:rPr>
        <w:lang w:val="kk-KZ" w:eastAsia="en-US" w:bidi="ar-SA"/>
      </w:rPr>
    </w:lvl>
    <w:lvl w:ilvl="2" w:tplc="84AC5A66">
      <w:numFmt w:val="bullet"/>
      <w:lvlText w:val="•"/>
      <w:lvlJc w:val="left"/>
      <w:pPr>
        <w:ind w:left="2207" w:hanging="360"/>
      </w:pPr>
      <w:rPr>
        <w:lang w:val="kk-KZ" w:eastAsia="en-US" w:bidi="ar-SA"/>
      </w:rPr>
    </w:lvl>
    <w:lvl w:ilvl="3" w:tplc="92C8883E">
      <w:numFmt w:val="bullet"/>
      <w:lvlText w:val="•"/>
      <w:lvlJc w:val="left"/>
      <w:pPr>
        <w:ind w:left="2791" w:hanging="360"/>
      </w:pPr>
      <w:rPr>
        <w:lang w:val="kk-KZ" w:eastAsia="en-US" w:bidi="ar-SA"/>
      </w:rPr>
    </w:lvl>
    <w:lvl w:ilvl="4" w:tplc="2E9C9A6A">
      <w:numFmt w:val="bullet"/>
      <w:lvlText w:val="•"/>
      <w:lvlJc w:val="left"/>
      <w:pPr>
        <w:ind w:left="3374" w:hanging="360"/>
      </w:pPr>
      <w:rPr>
        <w:lang w:val="kk-KZ" w:eastAsia="en-US" w:bidi="ar-SA"/>
      </w:rPr>
    </w:lvl>
    <w:lvl w:ilvl="5" w:tplc="6C705EE6">
      <w:numFmt w:val="bullet"/>
      <w:lvlText w:val="•"/>
      <w:lvlJc w:val="left"/>
      <w:pPr>
        <w:ind w:left="3958" w:hanging="360"/>
      </w:pPr>
      <w:rPr>
        <w:lang w:val="kk-KZ" w:eastAsia="en-US" w:bidi="ar-SA"/>
      </w:rPr>
    </w:lvl>
    <w:lvl w:ilvl="6" w:tplc="FAF09340">
      <w:numFmt w:val="bullet"/>
      <w:lvlText w:val="•"/>
      <w:lvlJc w:val="left"/>
      <w:pPr>
        <w:ind w:left="4542" w:hanging="360"/>
      </w:pPr>
      <w:rPr>
        <w:lang w:val="kk-KZ" w:eastAsia="en-US" w:bidi="ar-SA"/>
      </w:rPr>
    </w:lvl>
    <w:lvl w:ilvl="7" w:tplc="9C4A512E">
      <w:numFmt w:val="bullet"/>
      <w:lvlText w:val="•"/>
      <w:lvlJc w:val="left"/>
      <w:pPr>
        <w:ind w:left="5125" w:hanging="360"/>
      </w:pPr>
      <w:rPr>
        <w:lang w:val="kk-KZ" w:eastAsia="en-US" w:bidi="ar-SA"/>
      </w:rPr>
    </w:lvl>
    <w:lvl w:ilvl="8" w:tplc="D388C68C">
      <w:numFmt w:val="bullet"/>
      <w:lvlText w:val="•"/>
      <w:lvlJc w:val="left"/>
      <w:pPr>
        <w:ind w:left="5709" w:hanging="360"/>
      </w:pPr>
      <w:rPr>
        <w:lang w:val="kk-KZ" w:eastAsia="en-US" w:bidi="ar-SA"/>
      </w:rPr>
    </w:lvl>
  </w:abstractNum>
  <w:abstractNum w:abstractNumId="8">
    <w:nsid w:val="50EC2CFB"/>
    <w:multiLevelType w:val="hybridMultilevel"/>
    <w:tmpl w:val="8B329D70"/>
    <w:lvl w:ilvl="0" w:tplc="4EC440D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1E14E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2A2DF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E4350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767D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7E4F9B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78411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6442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CA1B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7705A44"/>
    <w:multiLevelType w:val="hybridMultilevel"/>
    <w:tmpl w:val="9E3E3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6"/>
  </w:num>
  <w:num w:numId="5">
    <w:abstractNumId w:val="0"/>
  </w:num>
  <w:num w:numId="6">
    <w:abstractNumId w:val="5"/>
  </w:num>
  <w:num w:numId="7">
    <w:abstractNumId w:val="3"/>
  </w:num>
  <w:num w:numId="8">
    <w:abstractNumId w:val="1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CA8"/>
    <w:rsid w:val="000B21F1"/>
    <w:rsid w:val="000E3372"/>
    <w:rsid w:val="000F57E5"/>
    <w:rsid w:val="00135880"/>
    <w:rsid w:val="00183212"/>
    <w:rsid w:val="001B4C0C"/>
    <w:rsid w:val="00405718"/>
    <w:rsid w:val="00513987"/>
    <w:rsid w:val="005B4BB9"/>
    <w:rsid w:val="005F18E7"/>
    <w:rsid w:val="005F3F37"/>
    <w:rsid w:val="006346F3"/>
    <w:rsid w:val="00921EED"/>
    <w:rsid w:val="00993B4F"/>
    <w:rsid w:val="00A60CA8"/>
    <w:rsid w:val="00AD5BBB"/>
    <w:rsid w:val="00B04345"/>
    <w:rsid w:val="00B3186B"/>
    <w:rsid w:val="00BC06AF"/>
    <w:rsid w:val="00CE3B82"/>
    <w:rsid w:val="00E25C37"/>
    <w:rsid w:val="00F04953"/>
    <w:rsid w:val="00FC2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C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59"/>
    <w:rsid w:val="00A60CA8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A60C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60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0CA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E3B8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0B21F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paragraph" w:styleId="a7">
    <w:name w:val="Normal (Web)"/>
    <w:basedOn w:val="a"/>
    <w:uiPriority w:val="99"/>
    <w:semiHidden/>
    <w:unhideWhenUsed/>
    <w:rsid w:val="00BC0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C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59"/>
    <w:rsid w:val="00A60CA8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A60C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60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0CA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E3B8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0B21F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paragraph" w:styleId="a7">
    <w:name w:val="Normal (Web)"/>
    <w:basedOn w:val="a"/>
    <w:uiPriority w:val="99"/>
    <w:semiHidden/>
    <w:unhideWhenUsed/>
    <w:rsid w:val="00BC0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088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20289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0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1619">
          <w:marLeft w:val="288"/>
          <w:marRight w:val="173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1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3939">
          <w:marLeft w:val="288"/>
          <w:marRight w:val="173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6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99737">
          <w:marLeft w:val="288"/>
          <w:marRight w:val="173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1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05703">
          <w:marLeft w:val="288"/>
          <w:marRight w:val="173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99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4</Pages>
  <Words>1009</Words>
  <Characters>5756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12</cp:revision>
  <dcterms:created xsi:type="dcterms:W3CDTF">2024-12-18T14:35:00Z</dcterms:created>
  <dcterms:modified xsi:type="dcterms:W3CDTF">2025-01-18T06:49:00Z</dcterms:modified>
</cp:coreProperties>
</file>